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3227" w14:textId="77777777" w:rsidR="00706A40" w:rsidRPr="0008773E" w:rsidRDefault="00706A40" w:rsidP="00706A40">
      <w:pPr>
        <w:ind w:left="6379" w:right="168"/>
        <w:rPr>
          <w:rFonts w:ascii="Times New Roman" w:hAnsi="Times New Roman" w:cs="Times New Roman"/>
        </w:rPr>
      </w:pPr>
      <w:r w:rsidRPr="0008773E">
        <w:rPr>
          <w:rFonts w:ascii="Times New Roman" w:hAnsi="Times New Roman" w:cs="Times New Roman"/>
        </w:rPr>
        <w:t>Утверждаю директор</w:t>
      </w:r>
    </w:p>
    <w:p w14:paraId="4EBCCEE5" w14:textId="77777777" w:rsidR="00706A40" w:rsidRPr="0008773E" w:rsidRDefault="00706A40" w:rsidP="00706A40">
      <w:pPr>
        <w:ind w:left="6379" w:right="168"/>
        <w:rPr>
          <w:rFonts w:ascii="Times New Roman" w:hAnsi="Times New Roman" w:cs="Times New Roman"/>
        </w:rPr>
      </w:pPr>
      <w:r w:rsidRPr="0008773E">
        <w:rPr>
          <w:rFonts w:ascii="Times New Roman" w:hAnsi="Times New Roman" w:cs="Times New Roman"/>
        </w:rPr>
        <w:t>АНО СПО «Пермский гуманитарно-технологический колледж»</w:t>
      </w:r>
    </w:p>
    <w:p w14:paraId="3C5A0108" w14:textId="77777777" w:rsidR="00706A40" w:rsidRPr="0008773E" w:rsidRDefault="00706A40" w:rsidP="00706A40">
      <w:pPr>
        <w:ind w:left="6379" w:right="168"/>
        <w:rPr>
          <w:rFonts w:ascii="Times New Roman" w:hAnsi="Times New Roman" w:cs="Times New Roman"/>
        </w:rPr>
      </w:pPr>
      <w:r w:rsidRPr="0008773E">
        <w:rPr>
          <w:rFonts w:ascii="Times New Roman" w:hAnsi="Times New Roman" w:cs="Times New Roman"/>
        </w:rPr>
        <w:t>___________И.Ф. Никитина</w:t>
      </w:r>
    </w:p>
    <w:p w14:paraId="63E66194" w14:textId="77777777" w:rsidR="0008773E" w:rsidRPr="0008773E" w:rsidRDefault="0008773E" w:rsidP="00706A40">
      <w:pPr>
        <w:ind w:left="6379" w:right="168"/>
        <w:rPr>
          <w:rFonts w:ascii="Times New Roman" w:hAnsi="Times New Roman" w:cs="Times New Roman"/>
        </w:rPr>
      </w:pPr>
      <w:r w:rsidRPr="0008773E">
        <w:rPr>
          <w:rFonts w:ascii="Times New Roman" w:hAnsi="Times New Roman" w:cs="Times New Roman"/>
        </w:rPr>
        <w:t>«17»   декабря    2022</w:t>
      </w:r>
    </w:p>
    <w:p w14:paraId="183A4428" w14:textId="77777777" w:rsidR="00706A40" w:rsidRPr="0008773E" w:rsidRDefault="00706A40" w:rsidP="00706A40">
      <w:pPr>
        <w:ind w:left="6379" w:right="168"/>
        <w:rPr>
          <w:rFonts w:ascii="Times New Roman" w:hAnsi="Times New Roman" w:cs="Times New Roman"/>
        </w:rPr>
      </w:pPr>
      <w:r w:rsidRPr="0008773E">
        <w:rPr>
          <w:rFonts w:ascii="Times New Roman" w:hAnsi="Times New Roman" w:cs="Times New Roman"/>
        </w:rPr>
        <w:t xml:space="preserve"> </w:t>
      </w:r>
    </w:p>
    <w:p w14:paraId="0E5580C2" w14:textId="77777777" w:rsidR="00706A40" w:rsidRPr="0008773E" w:rsidRDefault="00706A40" w:rsidP="00706A40">
      <w:pPr>
        <w:pStyle w:val="40"/>
        <w:shd w:val="clear" w:color="auto" w:fill="auto"/>
        <w:tabs>
          <w:tab w:val="left" w:pos="4495"/>
        </w:tabs>
        <w:jc w:val="center"/>
      </w:pPr>
      <w:r w:rsidRPr="0008773E">
        <w:t>Положение о центре содействия трудоустройства выпускников АНО СПО «Пермский гуманитарно-технологический колледж»</w:t>
      </w:r>
    </w:p>
    <w:p w14:paraId="01395E3C" w14:textId="77777777" w:rsidR="00C602AC" w:rsidRPr="0008773E" w:rsidRDefault="00706A40" w:rsidP="00706A40">
      <w:pPr>
        <w:pStyle w:val="40"/>
        <w:shd w:val="clear" w:color="auto" w:fill="auto"/>
        <w:tabs>
          <w:tab w:val="left" w:pos="4495"/>
        </w:tabs>
        <w:jc w:val="center"/>
      </w:pPr>
      <w:r w:rsidRPr="0008773E">
        <w:t>1.</w:t>
      </w:r>
      <w:r w:rsidR="00FA7741" w:rsidRPr="0008773E">
        <w:t>Общие условия</w:t>
      </w:r>
    </w:p>
    <w:p w14:paraId="10E0C96A" w14:textId="77777777" w:rsidR="00C602AC" w:rsidRPr="0008773E" w:rsidRDefault="00FA7741">
      <w:pPr>
        <w:pStyle w:val="20"/>
        <w:shd w:val="clear" w:color="auto" w:fill="auto"/>
        <w:ind w:firstLine="360"/>
      </w:pPr>
      <w:r w:rsidRPr="0008773E">
        <w:t>Настоящее положение регламентирует деятельность центра содействия трудоустройству выпускников профессиональной образовательной организации (далее - Центр).</w:t>
      </w:r>
    </w:p>
    <w:p w14:paraId="1A9BA208" w14:textId="77777777" w:rsidR="00C602AC" w:rsidRPr="0008773E" w:rsidRDefault="00FA7741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ind w:firstLine="360"/>
      </w:pPr>
      <w:r w:rsidRPr="0008773E">
        <w:t xml:space="preserve">Центр является структурным подразделением </w:t>
      </w:r>
      <w:r w:rsidR="00706A40" w:rsidRPr="0008773E">
        <w:t>АНО СПО «Пермский гуманитарно-технологический колледж»</w:t>
      </w:r>
      <w:r w:rsidRPr="0008773E">
        <w:t>;</w:t>
      </w:r>
    </w:p>
    <w:p w14:paraId="5FA3C690" w14:textId="77777777" w:rsidR="00C602AC" w:rsidRPr="0008773E" w:rsidRDefault="00FA7741">
      <w:pPr>
        <w:pStyle w:val="20"/>
        <w:shd w:val="clear" w:color="auto" w:fill="auto"/>
        <w:ind w:firstLine="360"/>
      </w:pPr>
      <w:r w:rsidRPr="0008773E">
        <w:t xml:space="preserve">1.2 </w:t>
      </w:r>
      <w:r w:rsidR="0008773E">
        <w:t xml:space="preserve">         </w:t>
      </w:r>
      <w:r w:rsidRPr="0008773E">
        <w:t xml:space="preserve">Центр создан по поручению Министерства </w:t>
      </w:r>
      <w:r w:rsidR="0008773E">
        <w:t>образования и науки</w:t>
      </w:r>
      <w:r w:rsidRPr="0008773E">
        <w:t xml:space="preserve"> Пермского края.</w:t>
      </w:r>
    </w:p>
    <w:p w14:paraId="2905669B" w14:textId="77777777" w:rsidR="00C602AC" w:rsidRPr="0008773E" w:rsidRDefault="00FA7741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ind w:firstLine="360"/>
      </w:pPr>
      <w:r w:rsidRPr="0008773E">
        <w:t>Официальное наименование Центра:</w:t>
      </w:r>
    </w:p>
    <w:p w14:paraId="4F3E13D6" w14:textId="77777777" w:rsidR="00C602AC" w:rsidRPr="0008773E" w:rsidRDefault="00FA7741">
      <w:pPr>
        <w:pStyle w:val="20"/>
        <w:shd w:val="clear" w:color="auto" w:fill="auto"/>
        <w:ind w:firstLine="360"/>
      </w:pPr>
      <w:r w:rsidRPr="0008773E">
        <w:t xml:space="preserve">полное: </w:t>
      </w:r>
      <w:r w:rsidRPr="0008773E">
        <w:rPr>
          <w:rStyle w:val="23"/>
        </w:rPr>
        <w:t xml:space="preserve">Центр содействия трудоустройству выпускников </w:t>
      </w:r>
      <w:r w:rsidR="00706A40" w:rsidRPr="0008773E">
        <w:t>АНО СПО «Пермский гуманитарно-технологический колледж»</w:t>
      </w:r>
      <w:r w:rsidRPr="0008773E">
        <w:t xml:space="preserve">, сокращенное: </w:t>
      </w:r>
      <w:r w:rsidRPr="0008773E">
        <w:rPr>
          <w:rStyle w:val="2MicrosoftSansSerif16pt0pt"/>
          <w:rFonts w:ascii="Times New Roman" w:hAnsi="Times New Roman" w:cs="Times New Roman"/>
          <w:sz w:val="24"/>
          <w:szCs w:val="24"/>
        </w:rPr>
        <w:t>цств</w:t>
      </w:r>
      <w:r w:rsidR="00706A40" w:rsidRPr="0008773E">
        <w:rPr>
          <w:rStyle w:val="2MicrosoftSansSerif16pt0pt"/>
          <w:rFonts w:ascii="Times New Roman" w:hAnsi="Times New Roman" w:cs="Times New Roman"/>
          <w:sz w:val="24"/>
          <w:szCs w:val="24"/>
        </w:rPr>
        <w:t xml:space="preserve"> «Развитие»</w:t>
      </w:r>
      <w:r w:rsidRPr="0008773E">
        <w:rPr>
          <w:rStyle w:val="2MicrosoftSansSerif16pt0pt"/>
          <w:rFonts w:ascii="Times New Roman" w:hAnsi="Times New Roman" w:cs="Times New Roman"/>
          <w:sz w:val="24"/>
          <w:szCs w:val="24"/>
        </w:rPr>
        <w:t>.</w:t>
      </w:r>
    </w:p>
    <w:p w14:paraId="1B8BD62E" w14:textId="77777777" w:rsidR="00C602AC" w:rsidRPr="0008773E" w:rsidRDefault="00FA7741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ind w:firstLine="360"/>
      </w:pPr>
      <w:r w:rsidRPr="0008773E">
        <w:t>Фактический адрес Центра: г.</w:t>
      </w:r>
      <w:r w:rsidR="00706A40" w:rsidRPr="0008773E">
        <w:t>Пермь, ул.Чернышевского, дом 28</w:t>
      </w:r>
    </w:p>
    <w:p w14:paraId="5EA46997" w14:textId="77777777" w:rsidR="00C602AC" w:rsidRPr="0008773E" w:rsidRDefault="00FA7741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ind w:firstLine="360"/>
      </w:pPr>
      <w:r w:rsidRPr="0008773E">
        <w:t>Почтовый адрес Центра: г.</w:t>
      </w:r>
      <w:r w:rsidR="00706A40" w:rsidRPr="0008773E">
        <w:t xml:space="preserve"> Пермь, ул.Чернышевского, дом 28</w:t>
      </w:r>
    </w:p>
    <w:p w14:paraId="6473BF9D" w14:textId="77777777" w:rsidR="00C602AC" w:rsidRPr="0008773E" w:rsidRDefault="00FA7741" w:rsidP="00706A40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ind w:firstLine="360"/>
      </w:pPr>
      <w:r w:rsidRPr="0008773E">
        <w:t xml:space="preserve">Адрес сайта в сети интернет: </w:t>
      </w:r>
      <w:r w:rsidR="00706A40" w:rsidRPr="0008773E">
        <w:t>https://pgtk-perm.ru/</w:t>
      </w:r>
    </w:p>
    <w:p w14:paraId="478ACA3E" w14:textId="77777777" w:rsidR="00C602AC" w:rsidRPr="0008773E" w:rsidRDefault="004278E0" w:rsidP="004278E0">
      <w:pPr>
        <w:pStyle w:val="40"/>
        <w:shd w:val="clear" w:color="auto" w:fill="auto"/>
        <w:tabs>
          <w:tab w:val="left" w:pos="3193"/>
        </w:tabs>
        <w:jc w:val="center"/>
      </w:pPr>
      <w:r w:rsidRPr="0008773E">
        <w:t>2.</w:t>
      </w:r>
      <w:r w:rsidR="00FA7741" w:rsidRPr="0008773E">
        <w:t>Задачи и предмет деятельности Центра</w:t>
      </w:r>
    </w:p>
    <w:p w14:paraId="327D8F0E" w14:textId="77777777" w:rsidR="00C602AC" w:rsidRPr="0008773E" w:rsidRDefault="004278E0" w:rsidP="004278E0">
      <w:pPr>
        <w:pStyle w:val="20"/>
        <w:shd w:val="clear" w:color="auto" w:fill="auto"/>
        <w:tabs>
          <w:tab w:val="left" w:pos="1248"/>
        </w:tabs>
        <w:ind w:left="360"/>
      </w:pPr>
      <w:r w:rsidRPr="0008773E">
        <w:t xml:space="preserve">2.1 </w:t>
      </w:r>
      <w:r w:rsidR="00FA7741" w:rsidRPr="0008773E">
        <w:t xml:space="preserve">Главной задачей деятельности Центра является содействие трудоустройству выпускников </w:t>
      </w:r>
      <w:r w:rsidRPr="0008773E">
        <w:t>АНО СПО «Пермский гуманитарно-технологический колледж»;</w:t>
      </w:r>
    </w:p>
    <w:p w14:paraId="15E5E075" w14:textId="77777777" w:rsidR="00C602AC" w:rsidRPr="0008773E" w:rsidRDefault="00FA7741" w:rsidP="004278E0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</w:pPr>
      <w:r w:rsidRPr="0008773E">
        <w:t>Центр осуществляет следующие основные виды деятельности:</w:t>
      </w:r>
    </w:p>
    <w:p w14:paraId="2EE0B036" w14:textId="77777777" w:rsidR="00C602AC" w:rsidRPr="0008773E" w:rsidRDefault="004278E0" w:rsidP="004278E0">
      <w:pPr>
        <w:pStyle w:val="20"/>
        <w:shd w:val="clear" w:color="auto" w:fill="auto"/>
        <w:tabs>
          <w:tab w:val="left" w:pos="1506"/>
        </w:tabs>
        <w:ind w:left="360"/>
      </w:pPr>
      <w:r w:rsidRPr="0008773E">
        <w:t xml:space="preserve">2.2.1 </w:t>
      </w:r>
      <w:r w:rsidR="00FA7741" w:rsidRPr="0008773E">
        <w:t>Работа со студентами и выпускниками:</w:t>
      </w:r>
    </w:p>
    <w:p w14:paraId="7CD4DAEF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информирование студентов и выпускников о состоянии и тенденциях рынка труда с целью содействия их трудоустройству;</w:t>
      </w:r>
    </w:p>
    <w:p w14:paraId="0CE0026E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360"/>
      </w:pPr>
      <w:r w:rsidRPr="0008773E">
        <w:t>организация временной занятости студентов.</w:t>
      </w:r>
    </w:p>
    <w:p w14:paraId="08C9F654" w14:textId="77777777" w:rsidR="00C602AC" w:rsidRPr="0008773E" w:rsidRDefault="00FA7741" w:rsidP="004278E0">
      <w:pPr>
        <w:pStyle w:val="20"/>
        <w:numPr>
          <w:ilvl w:val="2"/>
          <w:numId w:val="5"/>
        </w:numPr>
        <w:shd w:val="clear" w:color="auto" w:fill="auto"/>
        <w:tabs>
          <w:tab w:val="left" w:pos="1428"/>
        </w:tabs>
      </w:pPr>
      <w:r w:rsidRPr="0008773E">
        <w:t>Сотрудничество с предприятиями и организациями, выступающими в качестве работодателей для студентов и выпускников;</w:t>
      </w:r>
    </w:p>
    <w:p w14:paraId="46FBA91D" w14:textId="77777777" w:rsidR="00C602AC" w:rsidRPr="0008773E" w:rsidRDefault="00FA7741" w:rsidP="004278E0">
      <w:pPr>
        <w:pStyle w:val="20"/>
        <w:numPr>
          <w:ilvl w:val="2"/>
          <w:numId w:val="5"/>
        </w:numPr>
        <w:shd w:val="clear" w:color="auto" w:fill="auto"/>
        <w:tabs>
          <w:tab w:val="left" w:pos="1506"/>
        </w:tabs>
      </w:pPr>
      <w:r w:rsidRPr="0008773E">
        <w:t>Взаимодействие с:</w:t>
      </w:r>
    </w:p>
    <w:p w14:paraId="3F93AB01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ind w:firstLine="360"/>
      </w:pPr>
      <w:r w:rsidRPr="0008773E">
        <w:t>органами исполнительной власти, в том числе с органами по труду и занятости населения;</w:t>
      </w:r>
    </w:p>
    <w:p w14:paraId="1F142DAA" w14:textId="77777777" w:rsidR="00C602AC" w:rsidRPr="0008773E" w:rsidRDefault="00FA7741" w:rsidP="004278E0">
      <w:pPr>
        <w:pStyle w:val="40"/>
        <w:numPr>
          <w:ilvl w:val="0"/>
          <w:numId w:val="5"/>
        </w:numPr>
        <w:shd w:val="clear" w:color="auto" w:fill="auto"/>
        <w:tabs>
          <w:tab w:val="left" w:pos="1149"/>
        </w:tabs>
        <w:jc w:val="center"/>
      </w:pPr>
      <w:r w:rsidRPr="0008773E">
        <w:t>Организация деятельности Центра</w:t>
      </w:r>
    </w:p>
    <w:p w14:paraId="6428A69A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40"/>
        </w:tabs>
      </w:pPr>
      <w:r w:rsidRPr="0008773E">
        <w:t xml:space="preserve">Центр осуществляет свою деятельность в соответствии с законодательством Российской Федерации, уставом </w:t>
      </w:r>
      <w:r w:rsidR="004278E0" w:rsidRPr="0008773E">
        <w:t>АНО СПО «Пермский гуманитарно-технологический колледж»</w:t>
      </w:r>
      <w:r w:rsidRPr="0008773E">
        <w:t>и настоящим Положением.</w:t>
      </w:r>
    </w:p>
    <w:p w14:paraId="068C459B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</w:pPr>
      <w:r w:rsidRPr="0008773E">
        <w:t>Центр осуществляет следующие виды деятельности в области содействия трудоустройству выпускников:</w:t>
      </w:r>
    </w:p>
    <w:p w14:paraId="4E56EEC0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ind w:firstLine="360"/>
      </w:pPr>
      <w:r w:rsidRPr="0008773E">
        <w:t>анализ потребностей региона в специалистах среднего звена;</w:t>
      </w:r>
    </w:p>
    <w:p w14:paraId="7812125D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</w:pPr>
      <w:r w:rsidRPr="0008773E">
        <w:t xml:space="preserve">формирование базы данных вакансий по специальностям </w:t>
      </w:r>
      <w:r w:rsidR="004278E0" w:rsidRPr="0008773E">
        <w:t>АНО СПО «Пермский гуманитарно-технологический колледж»</w:t>
      </w:r>
      <w:r w:rsidRPr="0008773E">
        <w:t>;</w:t>
      </w:r>
    </w:p>
    <w:p w14:paraId="68577916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ind w:firstLine="360"/>
      </w:pPr>
      <w:r w:rsidRPr="0008773E">
        <w:t>информирование выпускников о вакансиях;</w:t>
      </w:r>
    </w:p>
    <w:p w14:paraId="7ECD3235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ind w:firstLine="360"/>
      </w:pPr>
      <w:r w:rsidRPr="0008773E">
        <w:t>формирование базы данных выпускников;</w:t>
      </w:r>
    </w:p>
    <w:p w14:paraId="210C06B4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ind w:firstLine="360"/>
      </w:pPr>
      <w:r w:rsidRPr="0008773E">
        <w:t>информирование работодателей о выпускниках;</w:t>
      </w:r>
    </w:p>
    <w:p w14:paraId="6569ED26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360"/>
      </w:pPr>
      <w:r w:rsidRPr="0008773E">
        <w:t>содействие во временном трудоустройстве;</w:t>
      </w:r>
    </w:p>
    <w:p w14:paraId="2BBBA8C4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360"/>
      </w:pPr>
      <w:r w:rsidRPr="0008773E">
        <w:t>анализ эффективности трудоустройства выпускников;</w:t>
      </w:r>
    </w:p>
    <w:p w14:paraId="59463880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организация дополнительных учебных курсов для студентов по вопросам трудоустройства и адаптации к рынку труда;</w:t>
      </w:r>
    </w:p>
    <w:p w14:paraId="75F26368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</w:pPr>
      <w:r w:rsidRPr="0008773E">
        <w:t>проведение ярмарок вакансий, специальностей, презентаций специальностей и профессий и т.д.;</w:t>
      </w:r>
    </w:p>
    <w:p w14:paraId="6EDC95F9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</w:pPr>
      <w:r w:rsidRPr="0008773E">
        <w:lastRenderedPageBreak/>
        <w:t>взаимодействие с местными органами власти, в том числе с территориальными органами государственной власти, общественными организациями, объединениями и др.</w:t>
      </w:r>
    </w:p>
    <w:p w14:paraId="1F7261C7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</w:pPr>
      <w:r w:rsidRPr="0008773E">
        <w:t>организация услуг по информированию студентов о профориентации с целью обеспечения максимальной возможности их трудоустройства;</w:t>
      </w:r>
    </w:p>
    <w:p w14:paraId="021DCD90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360"/>
      </w:pPr>
      <w:r w:rsidRPr="0008773E">
        <w:t>анализ международного опыта решения аналогичных вопросов;</w:t>
      </w:r>
    </w:p>
    <w:p w14:paraId="4C63BE9D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использование автоматизированной информационной системы содействия трудоустройству выпускников;</w:t>
      </w:r>
    </w:p>
    <w:p w14:paraId="29947ACF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360"/>
      </w:pPr>
      <w:r w:rsidRPr="0008773E">
        <w:t>изучение потребности организаций в квалифицированных кадрах;</w:t>
      </w:r>
    </w:p>
    <w:p w14:paraId="403825A6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360"/>
      </w:pPr>
      <w:r w:rsidRPr="0008773E">
        <w:t>подготовка договоров о кадровом обеспечении предприятий и организаций;</w:t>
      </w:r>
    </w:p>
    <w:p w14:paraId="450931F6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</w:pPr>
      <w:r w:rsidRPr="0008773E">
        <w:t>подготовка методических пособий по вопросам содействия трудоустройству для студентов, выпускников, работодателей;</w:t>
      </w:r>
    </w:p>
    <w:p w14:paraId="0CCE9059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ind w:firstLine="360"/>
      </w:pPr>
      <w:r w:rsidRPr="0008773E">
        <w:t>иные виды деятельности, разрешенные действующим законодательством для образовательных организаций.</w:t>
      </w:r>
    </w:p>
    <w:p w14:paraId="6B8461F9" w14:textId="77777777" w:rsidR="00C602AC" w:rsidRPr="0008773E" w:rsidRDefault="00FA7741" w:rsidP="004278E0">
      <w:pPr>
        <w:pStyle w:val="40"/>
        <w:numPr>
          <w:ilvl w:val="0"/>
          <w:numId w:val="5"/>
        </w:numPr>
        <w:shd w:val="clear" w:color="auto" w:fill="auto"/>
        <w:tabs>
          <w:tab w:val="left" w:pos="1129"/>
        </w:tabs>
        <w:jc w:val="center"/>
      </w:pPr>
      <w:r w:rsidRPr="0008773E">
        <w:t>Имущество и финансы Центра</w:t>
      </w:r>
    </w:p>
    <w:p w14:paraId="50AF7DC6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51"/>
        </w:tabs>
      </w:pPr>
      <w:r w:rsidRPr="0008773E">
        <w:t xml:space="preserve">Имущество Центра учитывается в консолидированном балансе </w:t>
      </w:r>
      <w:r w:rsidR="004278E0" w:rsidRPr="0008773E">
        <w:t>АНО СПО «Пермский гуманитарно-технологический колледж»</w:t>
      </w:r>
      <w:r w:rsidRPr="0008773E">
        <w:t>.</w:t>
      </w:r>
    </w:p>
    <w:p w14:paraId="7778F98E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306"/>
        </w:tabs>
      </w:pPr>
      <w:r w:rsidRPr="0008773E">
        <w:t>Источниками формирования финансовых средств, являются:</w:t>
      </w:r>
    </w:p>
    <w:p w14:paraId="770ABA9D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ind w:firstLine="360"/>
      </w:pPr>
      <w:r w:rsidRPr="0008773E">
        <w:t xml:space="preserve">финансовые средства </w:t>
      </w:r>
      <w:r w:rsidR="004278E0" w:rsidRPr="0008773E">
        <w:t>АНО СПО «Пермский гуманитарно-технологический колледж»</w:t>
      </w:r>
      <w:r w:rsidRPr="0008773E">
        <w:t>;</w:t>
      </w:r>
    </w:p>
    <w:p w14:paraId="71A606F4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ind w:firstLine="360"/>
      </w:pPr>
      <w:r w:rsidRPr="0008773E">
        <w:t>доходы от приносящей доход деятельности;</w:t>
      </w:r>
    </w:p>
    <w:p w14:paraId="0965AA77" w14:textId="77777777" w:rsidR="00C602AC" w:rsidRPr="0008773E" w:rsidRDefault="00FA7741" w:rsidP="004278E0">
      <w:pPr>
        <w:pStyle w:val="40"/>
        <w:numPr>
          <w:ilvl w:val="0"/>
          <w:numId w:val="5"/>
        </w:numPr>
        <w:shd w:val="clear" w:color="auto" w:fill="auto"/>
        <w:tabs>
          <w:tab w:val="left" w:pos="1129"/>
        </w:tabs>
        <w:jc w:val="center"/>
      </w:pPr>
      <w:r w:rsidRPr="0008773E">
        <w:t>Управление Центром</w:t>
      </w:r>
    </w:p>
    <w:p w14:paraId="1C495965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51"/>
        </w:tabs>
      </w:pPr>
      <w:r w:rsidRPr="0008773E">
        <w:t xml:space="preserve">Руководителем Центра является его директор, назначаемый руководителем </w:t>
      </w:r>
      <w:r w:rsidR="004278E0" w:rsidRPr="0008773E">
        <w:t>АНО СПО «Пермский гуманитарно-технологический колледж»</w:t>
      </w:r>
      <w:r w:rsidRPr="0008773E">
        <w:t xml:space="preserve">, осуществляющий свои функции на основании Устава </w:t>
      </w:r>
      <w:r w:rsidR="004278E0" w:rsidRPr="0008773E">
        <w:t>АНО СПО «Пермский гуманитарно-технологический колледж»</w:t>
      </w:r>
      <w:r w:rsidRPr="0008773E">
        <w:t>, настоящего Положения.</w:t>
      </w:r>
    </w:p>
    <w:p w14:paraId="44F73A14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98"/>
        </w:tabs>
      </w:pPr>
      <w:r w:rsidRPr="0008773E">
        <w:t>Директор осуществляет оперативное руководство деятельностью Центра.</w:t>
      </w:r>
    </w:p>
    <w:p w14:paraId="5B7BE88E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98"/>
        </w:tabs>
      </w:pPr>
      <w:r w:rsidRPr="0008773E">
        <w:t>Директор имеет право:</w:t>
      </w:r>
    </w:p>
    <w:p w14:paraId="3B9580E1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ind w:firstLine="360"/>
      </w:pPr>
      <w:r w:rsidRPr="0008773E">
        <w:t xml:space="preserve">действовать по доверенности от имени </w:t>
      </w:r>
      <w:r w:rsidR="004278E0" w:rsidRPr="0008773E">
        <w:t>АНО СПО «Пермский гуманитарно-технологический колледж»</w:t>
      </w:r>
      <w:r w:rsidRPr="0008773E">
        <w:t>, представлять её интересы в отношениях с юридическими и физическими лицами, органами государственной власти и местного самоуправления;</w:t>
      </w:r>
    </w:p>
    <w:p w14:paraId="717E03CA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в пределах, установленных настоящим Положением и Доверенностью, пользоваться имуществом, закрепленным за Центром, заключать сделки, в том числе договоры гражданско-правового характера, принимать обязательства по ним;</w:t>
      </w:r>
    </w:p>
    <w:p w14:paraId="0A64443D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в пределах своей компетенции издавать распоряжения и давать указания, обязательные для всех работников Центра;</w:t>
      </w:r>
    </w:p>
    <w:p w14:paraId="439A8258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 xml:space="preserve">через кадровые органы </w:t>
      </w:r>
      <w:r w:rsidR="004278E0" w:rsidRPr="0008773E">
        <w:t>АНО СПО «Пермский гуманитарно-технологический колледж»</w:t>
      </w:r>
      <w:r w:rsidRPr="0008773E">
        <w:t xml:space="preserve"> принимать на работу и увольнять работников, а также осуществлять другие функции в отношении работников Центра;</w:t>
      </w:r>
    </w:p>
    <w:p w14:paraId="19874DED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 xml:space="preserve">осуществлять иные права, предусмотренные Уставом </w:t>
      </w:r>
      <w:r w:rsidR="004278E0" w:rsidRPr="0008773E">
        <w:t>АНО СПО «Пермский гуманитарно-технологический колледж».</w:t>
      </w:r>
    </w:p>
    <w:p w14:paraId="76C53C69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98"/>
        </w:tabs>
      </w:pPr>
      <w:r w:rsidRPr="0008773E">
        <w:t>Директор обязан:</w:t>
      </w:r>
    </w:p>
    <w:p w14:paraId="07AB74A5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360"/>
      </w:pPr>
      <w:r w:rsidRPr="0008773E">
        <w:t>обеспечивать сохранность, эффективность и целевое использование финансовых средств и имущества Центра;</w:t>
      </w:r>
    </w:p>
    <w:p w14:paraId="57A69204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ind w:firstLine="360"/>
      </w:pPr>
      <w:r w:rsidRPr="0008773E">
        <w:t>проводить работу по совершенствованию деятельности Центра;</w:t>
      </w:r>
    </w:p>
    <w:p w14:paraId="2C3C8683" w14:textId="77777777" w:rsidR="00C602AC" w:rsidRPr="0008773E" w:rsidRDefault="004278E0" w:rsidP="004278E0">
      <w:pPr>
        <w:pStyle w:val="20"/>
        <w:shd w:val="clear" w:color="auto" w:fill="auto"/>
        <w:tabs>
          <w:tab w:val="left" w:pos="1045"/>
        </w:tabs>
        <w:spacing w:line="277" w:lineRule="exact"/>
      </w:pPr>
      <w:r w:rsidRPr="0008773E">
        <w:t xml:space="preserve">      -         </w:t>
      </w:r>
      <w:r w:rsidR="00FA7741" w:rsidRPr="0008773E">
        <w:t>обеспечивать рациональную расстановку и целесообразное использование кадров;</w:t>
      </w:r>
    </w:p>
    <w:p w14:paraId="29010803" w14:textId="77777777" w:rsidR="00C602AC" w:rsidRPr="0008773E" w:rsidRDefault="004278E0" w:rsidP="004278E0">
      <w:pPr>
        <w:pStyle w:val="20"/>
        <w:shd w:val="clear" w:color="auto" w:fill="auto"/>
        <w:tabs>
          <w:tab w:val="left" w:pos="1048"/>
        </w:tabs>
        <w:spacing w:line="277" w:lineRule="exact"/>
      </w:pPr>
      <w:r w:rsidRPr="0008773E">
        <w:t xml:space="preserve">      -         </w:t>
      </w:r>
      <w:r w:rsidR="00FA7741" w:rsidRPr="0008773E">
        <w:t>обеспечивать безопасные и здоровые условия работы сотрудникам Центра;</w:t>
      </w:r>
    </w:p>
    <w:p w14:paraId="279D2C50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277" w:lineRule="exact"/>
        <w:ind w:firstLine="360"/>
      </w:pPr>
      <w:r w:rsidRPr="0008773E">
        <w:t>контролировать соблюдение сотрудниками Центра правил и норм охраны труда, техники безопасности и правил внутреннего распорядка;</w:t>
      </w:r>
    </w:p>
    <w:p w14:paraId="53B9CF01" w14:textId="77777777" w:rsidR="00C602AC" w:rsidRPr="0008773E" w:rsidRDefault="004278E0" w:rsidP="004278E0">
      <w:pPr>
        <w:pStyle w:val="20"/>
        <w:shd w:val="clear" w:color="auto" w:fill="auto"/>
        <w:tabs>
          <w:tab w:val="left" w:pos="1048"/>
        </w:tabs>
        <w:spacing w:line="277" w:lineRule="exact"/>
      </w:pPr>
      <w:r w:rsidRPr="0008773E">
        <w:t xml:space="preserve">      -         </w:t>
      </w:r>
      <w:r w:rsidR="00FA7741" w:rsidRPr="0008773E">
        <w:t>обеспечивать выполнение в установленные сроки запланированных мероприятий;</w:t>
      </w:r>
    </w:p>
    <w:p w14:paraId="1A474051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277" w:lineRule="exact"/>
        <w:ind w:firstLine="360"/>
      </w:pPr>
      <w:r w:rsidRPr="0008773E">
        <w:t>организовать правильную эксплуатацию оборудования, закрепленного за Центром;</w:t>
      </w:r>
    </w:p>
    <w:p w14:paraId="3A7B2CEE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line="277" w:lineRule="exact"/>
        <w:ind w:firstLine="360"/>
      </w:pPr>
      <w:r w:rsidRPr="0008773E">
        <w:t>организовать выполнение комплексных исследований и разработок по научным проблемам Центра;</w:t>
      </w:r>
    </w:p>
    <w:p w14:paraId="22778792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277" w:lineRule="exact"/>
        <w:ind w:firstLine="360"/>
      </w:pPr>
      <w:r w:rsidRPr="0008773E">
        <w:lastRenderedPageBreak/>
        <w:t>организовать составление и своевременное предоставление административной, научной и статистической отчетности о деятельности Центра.</w:t>
      </w:r>
    </w:p>
    <w:p w14:paraId="5E98AF19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318"/>
        </w:tabs>
        <w:spacing w:line="277" w:lineRule="exact"/>
      </w:pPr>
      <w:r w:rsidRPr="0008773E">
        <w:t>Директор:</w:t>
      </w:r>
    </w:p>
    <w:p w14:paraId="228241BA" w14:textId="77777777" w:rsidR="00C602AC" w:rsidRPr="0008773E" w:rsidRDefault="004278E0" w:rsidP="004278E0">
      <w:pPr>
        <w:pStyle w:val="20"/>
        <w:shd w:val="clear" w:color="auto" w:fill="auto"/>
        <w:tabs>
          <w:tab w:val="left" w:pos="1048"/>
        </w:tabs>
        <w:spacing w:line="277" w:lineRule="exact"/>
      </w:pPr>
      <w:r w:rsidRPr="0008773E">
        <w:t xml:space="preserve">      -         </w:t>
      </w:r>
      <w:r w:rsidR="00FA7741" w:rsidRPr="0008773E">
        <w:t>несёт всю полноту ответственности за последствия принимаемых решений;</w:t>
      </w:r>
    </w:p>
    <w:p w14:paraId="7A2048C5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line="277" w:lineRule="exact"/>
        <w:ind w:firstLine="360"/>
      </w:pPr>
      <w:r w:rsidRPr="0008773E">
        <w:t>несёт ответственность в соответствии с законодательством за нарушение договорных и финансовых обязательств, правил хозяйствования;</w:t>
      </w:r>
    </w:p>
    <w:p w14:paraId="4394A35B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line="277" w:lineRule="exact"/>
      </w:pPr>
      <w:r w:rsidRPr="0008773E">
        <w:t>несёт ответственность за сохранность документов;</w:t>
      </w:r>
    </w:p>
    <w:p w14:paraId="384BA237" w14:textId="77777777" w:rsidR="00C602AC" w:rsidRPr="0008773E" w:rsidRDefault="00FA774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line="277" w:lineRule="exact"/>
        <w:ind w:firstLine="360"/>
      </w:pPr>
      <w:r w:rsidRPr="0008773E">
        <w:t>обеспечивает сохранность, эффективность и целевое использование финансовых средств и имущества.</w:t>
      </w:r>
    </w:p>
    <w:p w14:paraId="489AEEBF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51"/>
        </w:tabs>
        <w:spacing w:line="277" w:lineRule="exact"/>
      </w:pPr>
      <w:r w:rsidRPr="0008773E">
        <w:t>Трудовой коллектив Центра составляют все работники, участвующие своим трудом в его деятельности на основе трудовых договоров.</w:t>
      </w:r>
    </w:p>
    <w:p w14:paraId="7AC5FC43" w14:textId="77777777" w:rsidR="00C602AC" w:rsidRPr="0008773E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7" w:lineRule="exact"/>
      </w:pPr>
      <w:r w:rsidRPr="0008773E">
        <w:t xml:space="preserve">Штатное расписание Центра утверждает руководитель </w:t>
      </w:r>
      <w:r w:rsidR="004278E0" w:rsidRPr="0008773E">
        <w:t>АНО СПО «Пермский гуманитарно-технологический колледж»</w:t>
      </w:r>
      <w:r w:rsidRPr="0008773E">
        <w:t>.</w:t>
      </w:r>
    </w:p>
    <w:p w14:paraId="186B7F3E" w14:textId="77777777" w:rsidR="00C602AC" w:rsidRPr="0008773E" w:rsidRDefault="00FA7741" w:rsidP="003C1F46">
      <w:pPr>
        <w:pStyle w:val="40"/>
        <w:numPr>
          <w:ilvl w:val="0"/>
          <w:numId w:val="5"/>
        </w:numPr>
        <w:shd w:val="clear" w:color="auto" w:fill="auto"/>
        <w:tabs>
          <w:tab w:val="left" w:pos="1146"/>
        </w:tabs>
        <w:jc w:val="center"/>
      </w:pPr>
      <w:r w:rsidRPr="0008773E">
        <w:t>Реорганизация и ликвидация Центра</w:t>
      </w:r>
    </w:p>
    <w:p w14:paraId="01C25168" w14:textId="77777777" w:rsidR="00F30402" w:rsidRPr="00F30402" w:rsidRDefault="00FA7741" w:rsidP="004278E0">
      <w:pPr>
        <w:pStyle w:val="20"/>
        <w:numPr>
          <w:ilvl w:val="1"/>
          <w:numId w:val="5"/>
        </w:numPr>
        <w:shd w:val="clear" w:color="auto" w:fill="auto"/>
        <w:tabs>
          <w:tab w:val="left" w:pos="1244"/>
        </w:tabs>
        <w:rPr>
          <w:vanish/>
          <w:specVanish/>
        </w:rPr>
      </w:pPr>
      <w:r w:rsidRPr="0008773E">
        <w:t xml:space="preserve">Реорганизация или ликвидация Центра осуществляется приказом руководителя </w:t>
      </w:r>
      <w:r w:rsidR="0008773E" w:rsidRPr="0008773E">
        <w:t>АНО СПО «Пермский гуманитарно-технологический колледж»</w:t>
      </w:r>
    </w:p>
    <w:p w14:paraId="5F379BC6" w14:textId="77777777" w:rsidR="00F30402" w:rsidRDefault="00F30402" w:rsidP="00F30402">
      <w:r>
        <w:t xml:space="preserve"> </w:t>
      </w:r>
    </w:p>
    <w:p w14:paraId="400A88E0" w14:textId="77777777" w:rsidR="00F30402" w:rsidRDefault="00F30402" w:rsidP="00F30402"/>
    <w:p w14:paraId="63F9C83D" w14:textId="77777777" w:rsidR="00F30402" w:rsidRDefault="00F30402" w:rsidP="00F3040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66"/>
      </w:tblGrid>
      <w:tr w:rsidR="00F30402" w14:paraId="7C9B2A0E" w14:textId="77777777" w:rsidTr="00F304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EEF9D" w14:textId="77777777" w:rsidR="00F30402" w:rsidRDefault="00F3040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30402" w14:paraId="4C5B8ED7" w14:textId="77777777" w:rsidTr="00F304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4"/>
              <w:gridCol w:w="8582"/>
            </w:tblGrid>
            <w:tr w:rsidR="00F30402" w14:paraId="1752144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A95AFD" w14:textId="2B47E44C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F460FF4" wp14:editId="75E9F423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147825" w14:textId="77777777" w:rsidR="00F30402" w:rsidRDefault="00F30402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2E0FD20" w14:textId="77777777" w:rsidR="00F30402" w:rsidRDefault="00F304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0402" w14:paraId="270E54C3" w14:textId="77777777" w:rsidTr="00F304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39C41" w14:textId="77777777" w:rsidR="00F30402" w:rsidRDefault="00F3040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30402" w14:paraId="42E1E49B" w14:textId="77777777" w:rsidTr="00F304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91"/>
              <w:gridCol w:w="6685"/>
            </w:tblGrid>
            <w:tr w:rsidR="00F30402" w14:paraId="1D2C5FA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D68D16" w14:textId="77777777" w:rsidR="00F30402" w:rsidRDefault="00F3040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EF7370" w14:textId="77777777" w:rsidR="00F30402" w:rsidRDefault="00F3040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30402" w14:paraId="3568687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5DC2C9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06794E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30402" w14:paraId="0B56F2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7CBA36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004B56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F30402" w14:paraId="2A6613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906022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C4C92A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F30402" w14:paraId="6C5D0A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F5EA7C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316E2F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F30402" w14:paraId="7DEE37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73E231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B9408D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F30402" w14:paraId="369068D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CFCCD2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F177DE" w14:textId="77777777" w:rsidR="00F30402" w:rsidRDefault="00F3040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23.01.2023 12:54:28 UTC+05</w:t>
                  </w:r>
                </w:p>
              </w:tc>
            </w:tr>
          </w:tbl>
          <w:p w14:paraId="5D132792" w14:textId="77777777" w:rsidR="00F30402" w:rsidRDefault="00F304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F0BDC9B" w14:textId="77777777" w:rsidR="00F30402" w:rsidRDefault="00F30402" w:rsidP="00F3040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EFD2C63" w14:textId="6F31C905" w:rsidR="00C602AC" w:rsidRPr="0008773E" w:rsidRDefault="00C602AC" w:rsidP="00F30402"/>
    <w:sectPr w:rsidR="00C602AC" w:rsidRPr="00087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40"/>
      <w:pgMar w:top="1113" w:right="803" w:bottom="124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E0BD" w14:textId="77777777" w:rsidR="007001B2" w:rsidRDefault="007001B2">
      <w:r>
        <w:separator/>
      </w:r>
    </w:p>
  </w:endnote>
  <w:endnote w:type="continuationSeparator" w:id="0">
    <w:p w14:paraId="0ADCCC9A" w14:textId="77777777" w:rsidR="007001B2" w:rsidRDefault="0070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819" w14:textId="77777777" w:rsidR="00F30402" w:rsidRDefault="00F30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8A2A" w14:textId="77777777" w:rsidR="00F30402" w:rsidRDefault="00F304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E48B" w14:textId="77777777" w:rsidR="00F30402" w:rsidRDefault="00F30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F86" w14:textId="77777777" w:rsidR="007001B2" w:rsidRDefault="007001B2"/>
  </w:footnote>
  <w:footnote w:type="continuationSeparator" w:id="0">
    <w:p w14:paraId="41A5D863" w14:textId="77777777" w:rsidR="007001B2" w:rsidRDefault="00700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C592" w14:textId="77777777" w:rsidR="00F30402" w:rsidRDefault="00F304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958B" w14:textId="50277E9F" w:rsidR="00F30402" w:rsidRDefault="00F30402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5A9C" w14:textId="77777777" w:rsidR="00F30402" w:rsidRDefault="00F304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6D5"/>
    <w:multiLevelType w:val="multilevel"/>
    <w:tmpl w:val="9BB03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F24ED"/>
    <w:multiLevelType w:val="multilevel"/>
    <w:tmpl w:val="B9A20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912BD"/>
    <w:multiLevelType w:val="multilevel"/>
    <w:tmpl w:val="FE8AA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304C5"/>
    <w:multiLevelType w:val="multilevel"/>
    <w:tmpl w:val="67A8F9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6D9C42E1"/>
    <w:multiLevelType w:val="multilevel"/>
    <w:tmpl w:val="E70A315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9887923">
    <w:abstractNumId w:val="2"/>
  </w:num>
  <w:num w:numId="2" w16cid:durableId="95753097">
    <w:abstractNumId w:val="4"/>
  </w:num>
  <w:num w:numId="3" w16cid:durableId="427190661">
    <w:abstractNumId w:val="1"/>
  </w:num>
  <w:num w:numId="4" w16cid:durableId="270826205">
    <w:abstractNumId w:val="0"/>
  </w:num>
  <w:num w:numId="5" w16cid:durableId="56402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AC"/>
    <w:rsid w:val="0008773E"/>
    <w:rsid w:val="003C1F46"/>
    <w:rsid w:val="004278E0"/>
    <w:rsid w:val="007001B2"/>
    <w:rsid w:val="00706A40"/>
    <w:rsid w:val="00A1261A"/>
    <w:rsid w:val="00C602AC"/>
    <w:rsid w:val="00F30402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DCEA9"/>
  <w15:docId w15:val="{70A984C1-6C9F-4690-96E8-9C1B17D0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6pt0pt">
    <w:name w:val="Основной текст (2) + Microsoft Sans Serif;16 pt;Интервал 0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4" w:lineRule="exact"/>
      <w:ind w:firstLine="15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30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402"/>
    <w:rPr>
      <w:color w:val="000000"/>
    </w:rPr>
  </w:style>
  <w:style w:type="paragraph" w:styleId="a6">
    <w:name w:val="footer"/>
    <w:basedOn w:val="a"/>
    <w:link w:val="a7"/>
    <w:uiPriority w:val="99"/>
    <w:unhideWhenUsed/>
    <w:rsid w:val="00F30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402"/>
    <w:rPr>
      <w:color w:val="000000"/>
    </w:rPr>
  </w:style>
  <w:style w:type="paragraph" w:styleId="a8">
    <w:name w:val="Normal (Web)"/>
    <w:basedOn w:val="a"/>
    <w:uiPriority w:val="99"/>
    <w:semiHidden/>
    <w:unhideWhenUsed/>
    <w:rsid w:val="00F3040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PGTK-10</dc:creator>
  <cp:lastModifiedBy>PC</cp:lastModifiedBy>
  <cp:revision>2</cp:revision>
  <dcterms:created xsi:type="dcterms:W3CDTF">2023-01-23T07:56:00Z</dcterms:created>
  <dcterms:modified xsi:type="dcterms:W3CDTF">2023-01-23T07:56:00Z</dcterms:modified>
</cp:coreProperties>
</file>